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9F" w:rsidRDefault="0095019F" w:rsidP="008E20B6">
      <w:pPr>
        <w:shd w:val="clear" w:color="auto" w:fill="FFFFFF"/>
        <w:spacing w:after="150" w:line="420" w:lineRule="atLeast"/>
        <w:jc w:val="center"/>
        <w:outlineLvl w:val="1"/>
        <w:rPr>
          <w:rFonts w:ascii="Arial" w:eastAsia="Times New Roman" w:hAnsi="Arial" w:cs="Arial"/>
          <w:color w:val="000000"/>
          <w:spacing w:val="-15"/>
          <w:sz w:val="42"/>
          <w:szCs w:val="42"/>
          <w:lang w:eastAsia="en-AU"/>
        </w:rPr>
      </w:pPr>
      <w:r w:rsidRPr="0095019F">
        <w:rPr>
          <w:rFonts w:ascii="Arial" w:eastAsia="Times New Roman" w:hAnsi="Arial" w:cs="Arial"/>
          <w:color w:val="000000"/>
          <w:spacing w:val="-15"/>
          <w:sz w:val="42"/>
          <w:szCs w:val="42"/>
          <w:lang w:eastAsia="en-AU"/>
        </w:rPr>
        <w:t>UNSW/ES Stingrays Scholarship Offer</w:t>
      </w:r>
      <w:r w:rsidR="008E20B6">
        <w:rPr>
          <w:noProof/>
          <w:lang w:eastAsia="en-AU"/>
        </w:rPr>
        <w:drawing>
          <wp:inline distT="0" distB="0" distL="0" distR="0" wp14:anchorId="2FC08884" wp14:editId="0E7FC2ED">
            <wp:extent cx="1971675" cy="1341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2363" cy="13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8F8" w:rsidRDefault="00F94D0A" w:rsidP="008C48F8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D3D3D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The UNSW/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E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astern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S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uburbs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Stingrays have </w:t>
      </w:r>
      <w:r w:rsidR="00246415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competed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in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the </w:t>
      </w:r>
      <w:r w:rsidR="00D22A26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AFL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Sydney Women’s </w:t>
      </w:r>
      <w:r w:rsidR="00D22A26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Competition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since its inaugural year back in 2001.</w:t>
      </w:r>
      <w:r w:rsidR="00F469FB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</w:t>
      </w:r>
      <w:r w:rsidR="008C48F8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We</w:t>
      </w:r>
      <w:r w:rsidR="008C48F8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train at the Village Green at the University of NSW</w:t>
      </w:r>
      <w:r w:rsidR="008C48F8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and the National Centre for Indigenous Excellence in Redfern. Our 2016 home ground will be announced shortly.</w:t>
      </w:r>
    </w:p>
    <w:p w:rsidR="00F469FB" w:rsidRDefault="008C48F8" w:rsidP="009501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D3D3D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The Stingrays </w:t>
      </w:r>
      <w:r w:rsidR="00F469FB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were the first club to field teams in both divisions of the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Sydney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competition</w:t>
      </w:r>
      <w:r w:rsidR="00F469FB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. </w:t>
      </w:r>
      <w:r w:rsidR="00F94D0A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Having two teams </w:t>
      </w:r>
      <w:r w:rsidR="00F94D0A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provides a fantastic opportunity to develop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your </w:t>
      </w:r>
      <w:r w:rsidR="00F94D0A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skills and train with a range of players.</w:t>
      </w:r>
    </w:p>
    <w:p w:rsidR="0095019F" w:rsidRPr="0095019F" w:rsidRDefault="0095019F" w:rsidP="009501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D3D3D"/>
          <w:sz w:val="20"/>
          <w:szCs w:val="20"/>
          <w:lang w:eastAsia="en-AU"/>
        </w:rPr>
      </w:pP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The Division One </w:t>
      </w:r>
      <w:r w:rsidR="00F94D0A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team</w:t>
      </w:r>
      <w:r w:rsidR="00F94D0A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</w:t>
      </w:r>
      <w:r w:rsidR="008C48F8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(now called Premier Division) </w:t>
      </w: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made the </w:t>
      </w:r>
      <w:r w:rsidR="006755B0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Preliminary</w:t>
      </w:r>
      <w:r w:rsidR="00022620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Final in 2015 and the </w:t>
      </w: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Grand Final in 2014, and the Division Two team </w:t>
      </w:r>
      <w:r w:rsidR="008C48F8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(now called Division 1) </w:t>
      </w: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narrowly missed out on the final series in their first year of competition.</w:t>
      </w:r>
    </w:p>
    <w:p w:rsidR="0095019F" w:rsidRPr="0095019F" w:rsidRDefault="00F469FB" w:rsidP="009501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D3D3D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We have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a dedicated coaching staff including our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Head Coach, Tracey Kick (</w:t>
      </w:r>
      <w:r w:rsidR="00022620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2015 Assistant Coach of the NSWACT inaugural combined state team and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formerly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NSW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Women’s Coach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), Assistant Coach, Ben Porter and Division </w:t>
      </w:r>
      <w:r w:rsidR="00022620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1</w:t>
      </w:r>
      <w:r w:rsidR="00022620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Coach</w:t>
      </w:r>
      <w:r w:rsidR="00FD45F6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es Kate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Edwards and </w:t>
      </w:r>
      <w:r w:rsidR="006B3DFA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Jemma Still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.</w:t>
      </w:r>
      <w:r w:rsidR="00F94D0A" w:rsidRPr="00F94D0A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</w:t>
      </w:r>
    </w:p>
    <w:p w:rsidR="0095019F" w:rsidRPr="0095019F" w:rsidRDefault="006B3DFA" w:rsidP="009501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D3D3D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In 2016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, UNSW/ES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AFC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is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delighted to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offer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three</w:t>
      </w:r>
      <w:r w:rsidR="008C48F8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youth / development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scholarships valued at over $350 each for</w:t>
      </w:r>
      <w:r w:rsidR="00246415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females aged between </w:t>
      </w:r>
      <w:r w:rsidR="00022620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17 </w:t>
      </w:r>
      <w:r w:rsidR="00246415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and 20</w:t>
      </w:r>
      <w:r w:rsidR="00022620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. Priority will be given to applicants </w:t>
      </w:r>
      <w:r w:rsidR="00246415" w:rsidRPr="003E0C95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who have not </w:t>
      </w:r>
      <w:r w:rsidR="00D22A26" w:rsidRPr="003E0C95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previously </w:t>
      </w:r>
      <w:r w:rsidR="00246415" w:rsidRPr="003E0C95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played </w:t>
      </w:r>
      <w:r w:rsidR="00022620" w:rsidRPr="003E0C95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a season </w:t>
      </w:r>
      <w:r w:rsidR="00246415" w:rsidRPr="003E0C95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with the Stingrays.</w:t>
      </w:r>
    </w:p>
    <w:p w:rsidR="0095019F" w:rsidRPr="0095019F" w:rsidRDefault="00F75D6D" w:rsidP="00F75D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>The scholarships cover the following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:</w:t>
      </w:r>
      <w:bookmarkStart w:id="0" w:name="_GoBack"/>
      <w:bookmarkEnd w:id="0"/>
    </w:p>
    <w:p w:rsidR="0095019F" w:rsidRPr="0095019F" w:rsidRDefault="0095019F" w:rsidP="00F75D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AU"/>
        </w:rPr>
      </w:pP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• Free registration</w:t>
      </w:r>
      <w:r w:rsidRPr="0095019F">
        <w:rPr>
          <w:rFonts w:ascii="Arial" w:eastAsia="Times New Roman" w:hAnsi="Arial" w:cs="Arial"/>
          <w:color w:val="3D3D3D"/>
          <w:sz w:val="20"/>
          <w:szCs w:val="20"/>
          <w:lang w:eastAsia="en-AU"/>
        </w:rPr>
        <w:br/>
      </w: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• Free uniform and team merchandise</w:t>
      </w:r>
      <w:r w:rsidRPr="0095019F">
        <w:rPr>
          <w:rFonts w:ascii="Arial" w:eastAsia="Times New Roman" w:hAnsi="Arial" w:cs="Arial"/>
          <w:color w:val="3D3D3D"/>
          <w:sz w:val="20"/>
          <w:szCs w:val="20"/>
          <w:lang w:eastAsia="en-AU"/>
        </w:rPr>
        <w:br/>
      </w: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• An allocated mentor (senior </w:t>
      </w:r>
      <w:r w:rsidR="008C48F8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or</w:t>
      </w: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NSW state player)</w:t>
      </w:r>
    </w:p>
    <w:p w:rsidR="0095019F" w:rsidRPr="008E20B6" w:rsidRDefault="0095019F" w:rsidP="009501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D3D3D"/>
          <w:sz w:val="24"/>
          <w:szCs w:val="24"/>
          <w:lang w:eastAsia="en-AU"/>
        </w:rPr>
      </w:pP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Applications are now open, and will close on </w:t>
      </w:r>
      <w:r w:rsidRPr="008E20B6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Friday </w:t>
      </w:r>
      <w:r w:rsidR="008E20B6" w:rsidRPr="008E20B6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1</w:t>
      </w:r>
      <w:r w:rsidR="00FE4222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1</w:t>
      </w:r>
      <w:r w:rsidR="008E20B6" w:rsidRPr="008E20B6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th March</w:t>
      </w:r>
      <w:r w:rsidRPr="008E20B6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.</w:t>
      </w:r>
    </w:p>
    <w:p w:rsidR="008E20B6" w:rsidRDefault="0095019F" w:rsidP="008E20B6">
      <w:pPr>
        <w:spacing w:after="240"/>
        <w:rPr>
          <w:rFonts w:eastAsia="Times New Roman"/>
        </w:rPr>
      </w:pP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To apply for the scholarship, p</w:t>
      </w:r>
      <w:r w:rsidR="008E20B6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lease complete this online form </w:t>
      </w:r>
      <w:hyperlink r:id="rId6" w:tgtFrame="_blank" w:history="1">
        <w:r w:rsidR="008E20B6">
          <w:rPr>
            <w:rStyle w:val="Hyperlink"/>
          </w:rPr>
          <w:t>https://www.surveymonkey.com/r/TVFZSZQ</w:t>
        </w:r>
      </w:hyperlink>
    </w:p>
    <w:p w:rsidR="0095019F" w:rsidRPr="0095019F" w:rsidRDefault="0095019F" w:rsidP="009501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D3D3D"/>
          <w:sz w:val="20"/>
          <w:szCs w:val="20"/>
          <w:lang w:eastAsia="en-AU"/>
        </w:rPr>
      </w:pP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Applications will be assessed by the UNSW/ES</w:t>
      </w:r>
      <w:r w:rsidR="008C48F8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AFC</w:t>
      </w:r>
      <w:r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 Coaching Panel and individuals will be contacted directly by the club. Prior experience playing AFL is preferred, however not essential.</w:t>
      </w:r>
    </w:p>
    <w:p w:rsidR="00A150DF" w:rsidRPr="0095019F" w:rsidRDefault="00F75D6D" w:rsidP="009501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D3D3D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en-AU"/>
        </w:rPr>
        <w:t xml:space="preserve">For </w:t>
      </w:r>
      <w:r w:rsidR="0095019F" w:rsidRPr="0095019F">
        <w:rPr>
          <w:rFonts w:ascii="Arial" w:eastAsia="Times New Roman" w:hAnsi="Arial" w:cs="Arial"/>
          <w:color w:val="3D3D3D"/>
          <w:sz w:val="24"/>
          <w:szCs w:val="24"/>
          <w:lang w:eastAsia="en-AU"/>
        </w:rPr>
        <w:t>more information, please email the club at </w:t>
      </w:r>
      <w:hyperlink r:id="rId7" w:history="1">
        <w:r w:rsidR="0095019F" w:rsidRPr="0095019F">
          <w:rPr>
            <w:rFonts w:ascii="Arial" w:eastAsia="Times New Roman" w:hAnsi="Arial" w:cs="Arial"/>
            <w:color w:val="0065A4"/>
            <w:sz w:val="24"/>
            <w:szCs w:val="24"/>
            <w:lang w:eastAsia="en-AU"/>
          </w:rPr>
          <w:t>unsw.stingrays@gmail.com.</w:t>
        </w:r>
      </w:hyperlink>
    </w:p>
    <w:sectPr w:rsidR="00A150DF" w:rsidRPr="0095019F" w:rsidSect="008E20B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9F"/>
    <w:rsid w:val="00022620"/>
    <w:rsid w:val="00164E41"/>
    <w:rsid w:val="001B37EF"/>
    <w:rsid w:val="002147C3"/>
    <w:rsid w:val="00246415"/>
    <w:rsid w:val="003E0C95"/>
    <w:rsid w:val="006755B0"/>
    <w:rsid w:val="006B3DFA"/>
    <w:rsid w:val="008149E1"/>
    <w:rsid w:val="008C48F8"/>
    <w:rsid w:val="008E20B6"/>
    <w:rsid w:val="0095019F"/>
    <w:rsid w:val="009C481F"/>
    <w:rsid w:val="00D22A26"/>
    <w:rsid w:val="00F469FB"/>
    <w:rsid w:val="00F75D6D"/>
    <w:rsid w:val="00F94D0A"/>
    <w:rsid w:val="00FD45F6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B81CF-08FC-42D7-90DE-9C1E36AA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2">
    <w:name w:val="heading 2"/>
    <w:basedOn w:val="Normal"/>
    <w:link w:val="Heading2Char"/>
    <w:uiPriority w:val="9"/>
    <w:qFormat/>
    <w:rsid w:val="00950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19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501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5019F"/>
  </w:style>
  <w:style w:type="paragraph" w:styleId="BalloonText">
    <w:name w:val="Balloon Text"/>
    <w:basedOn w:val="Normal"/>
    <w:link w:val="BalloonTextChar"/>
    <w:uiPriority w:val="99"/>
    <w:semiHidden/>
    <w:unhideWhenUsed/>
    <w:rsid w:val="0002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4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sw.stingrays@gmail.co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/TVFZSZ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DCEB-CB7D-40DD-84C5-1D27EAF8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hutchison.karen@bigpond.com</dc:creator>
  <cp:keywords/>
  <dc:description/>
  <cp:lastModifiedBy>hutchison.karen@bigpond.com</cp:lastModifiedBy>
  <cp:revision>4</cp:revision>
  <dcterms:created xsi:type="dcterms:W3CDTF">2016-02-11T10:56:00Z</dcterms:created>
  <dcterms:modified xsi:type="dcterms:W3CDTF">2016-02-11T11:19:00Z</dcterms:modified>
</cp:coreProperties>
</file>